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B6C85" w14:textId="77777777" w:rsidR="00BA39CF" w:rsidRPr="00372185" w:rsidRDefault="00BA39CF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</w:p>
    <w:p w14:paraId="45E5FCBD" w14:textId="0D38C93E" w:rsidR="007917FF" w:rsidRPr="001547F1" w:rsidRDefault="007917FF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201F1E"/>
          <w:sz w:val="46"/>
          <w:szCs w:val="46"/>
          <w:bdr w:val="none" w:sz="0" w:space="0" w:color="auto" w:frame="1"/>
        </w:rPr>
      </w:pPr>
      <w:r w:rsidRPr="001547F1">
        <w:rPr>
          <w:rFonts w:asciiTheme="minorHAnsi" w:hAnsiTheme="minorHAnsi" w:cstheme="minorHAnsi"/>
          <w:b/>
          <w:bCs/>
          <w:color w:val="201F1E"/>
          <w:sz w:val="46"/>
          <w:szCs w:val="46"/>
          <w:bdr w:val="none" w:sz="0" w:space="0" w:color="auto" w:frame="1"/>
        </w:rPr>
        <w:t xml:space="preserve">Older People and Learning Disability Services </w:t>
      </w:r>
      <w:r w:rsidR="000F0120" w:rsidRPr="001547F1">
        <w:rPr>
          <w:rFonts w:asciiTheme="minorHAnsi" w:hAnsiTheme="minorHAnsi" w:cstheme="minorHAnsi"/>
          <w:b/>
          <w:bCs/>
          <w:color w:val="201F1E"/>
          <w:sz w:val="46"/>
          <w:szCs w:val="46"/>
          <w:bdr w:val="none" w:sz="0" w:space="0" w:color="auto" w:frame="1"/>
        </w:rPr>
        <w:t>Unite A</w:t>
      </w:r>
      <w:r w:rsidRPr="001547F1">
        <w:rPr>
          <w:rFonts w:asciiTheme="minorHAnsi" w:hAnsiTheme="minorHAnsi" w:cstheme="minorHAnsi"/>
          <w:b/>
          <w:bCs/>
          <w:color w:val="201F1E"/>
          <w:sz w:val="46"/>
          <w:szCs w:val="46"/>
          <w:bdr w:val="none" w:sz="0" w:space="0" w:color="auto" w:frame="1"/>
        </w:rPr>
        <w:t xml:space="preserve">cross Suffolk </w:t>
      </w:r>
      <w:r w:rsidR="001547F1" w:rsidRPr="001547F1">
        <w:rPr>
          <w:rFonts w:asciiTheme="minorHAnsi" w:hAnsiTheme="minorHAnsi" w:cstheme="minorHAnsi"/>
          <w:b/>
          <w:bCs/>
          <w:color w:val="201F1E"/>
          <w:sz w:val="46"/>
          <w:szCs w:val="46"/>
          <w:bdr w:val="none" w:sz="0" w:space="0" w:color="auto" w:frame="1"/>
        </w:rPr>
        <w:t>for</w:t>
      </w:r>
      <w:r w:rsidR="009C0A65" w:rsidRPr="001547F1">
        <w:rPr>
          <w:rFonts w:asciiTheme="minorHAnsi" w:hAnsiTheme="minorHAnsi" w:cstheme="minorHAnsi"/>
          <w:b/>
          <w:bCs/>
          <w:color w:val="201F1E"/>
          <w:sz w:val="46"/>
          <w:szCs w:val="46"/>
          <w:bdr w:val="none" w:sz="0" w:space="0" w:color="auto" w:frame="1"/>
        </w:rPr>
        <w:t xml:space="preserve"> Halloween Party </w:t>
      </w:r>
      <w:r w:rsidRPr="001547F1">
        <w:rPr>
          <w:rFonts w:asciiTheme="minorHAnsi" w:hAnsiTheme="minorHAnsi" w:cstheme="minorHAnsi"/>
          <w:b/>
          <w:bCs/>
          <w:color w:val="201F1E"/>
          <w:sz w:val="46"/>
          <w:szCs w:val="46"/>
          <w:bdr w:val="none" w:sz="0" w:space="0" w:color="auto" w:frame="1"/>
        </w:rPr>
        <w:t xml:space="preserve"> </w:t>
      </w:r>
    </w:p>
    <w:p w14:paraId="25A563E1" w14:textId="77777777" w:rsidR="009C0A65" w:rsidRPr="009C0A65" w:rsidRDefault="009C0A65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201F1E"/>
          <w:sz w:val="20"/>
          <w:szCs w:val="20"/>
          <w:bdr w:val="none" w:sz="0" w:space="0" w:color="auto" w:frame="1"/>
        </w:rPr>
      </w:pPr>
    </w:p>
    <w:p w14:paraId="0A4A768E" w14:textId="3F8BF9F2" w:rsidR="000F0120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FF0000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noProof/>
          <w:color w:val="FF0000"/>
          <w:bdr w:val="none" w:sz="0" w:space="0" w:color="auto" w:frame="1"/>
        </w:rPr>
        <w:drawing>
          <wp:inline distT="0" distB="0" distL="0" distR="0" wp14:anchorId="780093A6" wp14:editId="508EB179">
            <wp:extent cx="5731510" cy="4298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65C1" w14:textId="174BBFC6" w:rsidR="001547F1" w:rsidRPr="001547F1" w:rsidRDefault="001547F1" w:rsidP="001547F1">
      <w:pPr>
        <w:pStyle w:val="xmsonormal"/>
        <w:spacing w:before="0" w:beforeAutospacing="0" w:after="0" w:afterAutospacing="0" w:line="276" w:lineRule="auto"/>
        <w:rPr>
          <w:rFonts w:ascii="Calibri" w:hAnsi="Calibri" w:cs="Calibri"/>
          <w:b/>
          <w:bCs/>
          <w:i/>
          <w:iCs/>
          <w:color w:val="212121"/>
          <w:sz w:val="22"/>
          <w:szCs w:val="22"/>
        </w:rPr>
      </w:pPr>
      <w:r w:rsidRPr="001547F1">
        <w:rPr>
          <w:rFonts w:ascii="Calibri" w:hAnsi="Calibri" w:cs="Calibri"/>
          <w:b/>
          <w:bCs/>
          <w:i/>
          <w:iCs/>
          <w:color w:val="212121"/>
          <w:sz w:val="22"/>
          <w:szCs w:val="22"/>
        </w:rPr>
        <w:t>Ambient Support staff at Peppercorn House in Ipswich and Learning Disability Services across Suffolk</w:t>
      </w:r>
      <w:r>
        <w:rPr>
          <w:rFonts w:ascii="Calibri" w:hAnsi="Calibri" w:cs="Calibri"/>
          <w:b/>
          <w:bCs/>
          <w:i/>
          <w:iCs/>
          <w:color w:val="212121"/>
          <w:sz w:val="22"/>
          <w:szCs w:val="22"/>
        </w:rPr>
        <w:t xml:space="preserve"> created an inclusive and fun environment for people supported by the charity ©Ambient Support</w:t>
      </w:r>
    </w:p>
    <w:p w14:paraId="38B112FD" w14:textId="49AEC9C5" w:rsidR="00563D88" w:rsidRPr="000F0120" w:rsidRDefault="000F0120" w:rsidP="001547F1">
      <w:pPr>
        <w:pStyle w:val="xmsonormal"/>
        <w:spacing w:before="0" w:beforeAutospacing="0" w:after="0" w:afterAutospacing="0" w:line="276" w:lineRule="auto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 </w:t>
      </w:r>
    </w:p>
    <w:p w14:paraId="25C1095C" w14:textId="310BA2E3" w:rsidR="001F094B" w:rsidRPr="00372185" w:rsidRDefault="00BA39CF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  <w:r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(</w:t>
      </w:r>
      <w:r w:rsidR="007917FF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30 October</w:t>
      </w:r>
      <w:r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 2023) </w:t>
      </w:r>
      <w:r w:rsidR="005A4C0A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>The Ambient staff team at</w:t>
      </w:r>
      <w:r w:rsidR="005A4C0A"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 </w:t>
      </w:r>
      <w:r w:rsidR="00F13EC0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Peppercorn House, an </w:t>
      </w:r>
      <w:r w:rsidR="00E7739E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Older People </w:t>
      </w:r>
      <w:r w:rsidR="00F13EC0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extra care service in Ipswich threw a </w:t>
      </w:r>
      <w:r w:rsidR="007917FF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Pirates of the Caribbean </w:t>
      </w:r>
      <w:r w:rsidR="009C0A6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themed </w:t>
      </w:r>
      <w:r w:rsidR="007917FF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Halloween party </w:t>
      </w:r>
      <w:r w:rsidR="00F060B2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>this week</w:t>
      </w:r>
      <w:r w:rsidR="009C0A6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- and </w:t>
      </w:r>
      <w:r w:rsidR="005A4C0A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>extended the invite to</w:t>
      </w:r>
      <w:r w:rsidR="00F13EC0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 welcom</w:t>
      </w:r>
      <w:r w:rsidR="005A4C0A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>e</w:t>
      </w:r>
      <w:r w:rsidR="00F13EC0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 individuals and </w:t>
      </w:r>
      <w:r w:rsidR="004C1564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their </w:t>
      </w:r>
      <w:r w:rsidR="00F13EC0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support workers from </w:t>
      </w:r>
      <w:r w:rsidR="005A4C0A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Ambient’s </w:t>
      </w:r>
      <w:r w:rsidR="00F13EC0" w:rsidRPr="00372185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 xml:space="preserve">Learning Disability services across Suffolk. </w:t>
      </w:r>
    </w:p>
    <w:p w14:paraId="45DDB303" w14:textId="4664712B" w:rsidR="001F094B" w:rsidRPr="00372185" w:rsidRDefault="001F094B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</w:p>
    <w:p w14:paraId="6046B4E2" w14:textId="4618F431" w:rsidR="00F04D48" w:rsidRPr="00372185" w:rsidRDefault="00456529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The </w:t>
      </w:r>
      <w:r w:rsidR="00BC0628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Halloween </w:t>
      </w:r>
      <w:r w:rsidR="007917FF">
        <w:rPr>
          <w:rFonts w:asciiTheme="minorHAnsi" w:hAnsiTheme="minorHAnsi" w:cstheme="minorHAnsi"/>
          <w:color w:val="201F1E"/>
          <w:bdr w:val="none" w:sz="0" w:space="0" w:color="auto" w:frame="1"/>
        </w:rPr>
        <w:t>party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was headlined by </w:t>
      </w:r>
      <w:r w:rsidR="000F0120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a local </w:t>
      </w:r>
      <w:r w:rsidR="001547F1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Ipswich-based </w:t>
      </w:r>
      <w:r w:rsidR="000F0120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musician who entertained the guests </w:t>
      </w:r>
      <w:r w:rsidR="001547F1">
        <w:rPr>
          <w:rFonts w:asciiTheme="minorHAnsi" w:hAnsiTheme="minorHAnsi" w:cstheme="minorHAnsi"/>
          <w:color w:val="201F1E"/>
          <w:bdr w:val="none" w:sz="0" w:space="0" w:color="auto" w:frame="1"/>
        </w:rPr>
        <w:t>with a repertoire of upbeat and popular songs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. Staff and guests dressed in</w:t>
      </w:r>
      <w:r w:rsidR="007917FF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Halloween themed outfits 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and buffet food and drinks were provided</w:t>
      </w:r>
      <w:r w:rsidR="003B74D5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.</w:t>
      </w:r>
    </w:p>
    <w:p w14:paraId="05CE03C5" w14:textId="644C378F" w:rsidR="00F04D48" w:rsidRPr="00372185" w:rsidRDefault="001547F1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201F1E"/>
          <w:bdr w:val="none" w:sz="0" w:space="0" w:color="auto" w:frame="1"/>
        </w:rPr>
        <w:lastRenderedPageBreak/>
        <w:drawing>
          <wp:inline distT="0" distB="0" distL="0" distR="0" wp14:anchorId="5AFC488E" wp14:editId="13C6E31A">
            <wp:extent cx="5731510" cy="4298950"/>
            <wp:effectExtent l="0" t="0" r="0" b="6350"/>
            <wp:docPr id="3" name="Picture 3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in chai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E3C2" w14:textId="290B305F" w:rsidR="001547F1" w:rsidRPr="001547F1" w:rsidRDefault="001547F1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bdr w:val="none" w:sz="0" w:space="0" w:color="auto" w:frame="1"/>
        </w:rPr>
      </w:pPr>
      <w:r w:rsidRPr="001547F1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bdr w:val="none" w:sz="0" w:space="0" w:color="auto" w:frame="1"/>
        </w:rPr>
        <w:t xml:space="preserve">Local Ipswich musician provided the entertainment ©Ambient Support </w:t>
      </w:r>
    </w:p>
    <w:p w14:paraId="07D72B45" w14:textId="77777777" w:rsidR="001547F1" w:rsidRDefault="001547F1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000000" w:themeColor="text1"/>
          <w:bdr w:val="none" w:sz="0" w:space="0" w:color="auto" w:frame="1"/>
        </w:rPr>
      </w:pPr>
    </w:p>
    <w:p w14:paraId="79A6B8DD" w14:textId="7F415141" w:rsidR="00F04D48" w:rsidRPr="00372185" w:rsidRDefault="00F04D48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000000" w:themeColor="text1"/>
          <w:bdr w:val="none" w:sz="0" w:space="0" w:color="auto" w:frame="1"/>
        </w:rPr>
      </w:pPr>
      <w:r w:rsidRPr="00372185">
        <w:rPr>
          <w:rFonts w:asciiTheme="minorHAnsi" w:hAnsiTheme="minorHAnsi" w:cstheme="minorHAnsi"/>
          <w:b/>
          <w:bCs/>
          <w:i/>
          <w:iCs/>
          <w:color w:val="000000" w:themeColor="text1"/>
          <w:bdr w:val="none" w:sz="0" w:space="0" w:color="auto" w:frame="1"/>
        </w:rPr>
        <w:t>Ambient Manager</w:t>
      </w:r>
      <w:r w:rsidR="009C0A65">
        <w:rPr>
          <w:rFonts w:asciiTheme="minorHAnsi" w:hAnsiTheme="minorHAnsi" w:cstheme="minorHAnsi"/>
          <w:b/>
          <w:bCs/>
          <w:i/>
          <w:iCs/>
          <w:color w:val="000000" w:themeColor="text1"/>
          <w:bdr w:val="none" w:sz="0" w:space="0" w:color="auto" w:frame="1"/>
        </w:rPr>
        <w:t xml:space="preserve"> at Peppercorn House</w:t>
      </w:r>
      <w:r w:rsidRPr="00372185">
        <w:rPr>
          <w:rFonts w:asciiTheme="minorHAnsi" w:hAnsiTheme="minorHAnsi" w:cstheme="minorHAnsi"/>
          <w:b/>
          <w:bCs/>
          <w:i/>
          <w:iCs/>
          <w:color w:val="000000" w:themeColor="text1"/>
          <w:bdr w:val="none" w:sz="0" w:space="0" w:color="auto" w:frame="1"/>
        </w:rPr>
        <w:t xml:space="preserve">, Amanda </w:t>
      </w:r>
      <w:proofErr w:type="spellStart"/>
      <w:r w:rsidRPr="00372185">
        <w:rPr>
          <w:rFonts w:asciiTheme="minorHAnsi" w:hAnsiTheme="minorHAnsi" w:cstheme="minorHAnsi"/>
          <w:b/>
          <w:bCs/>
          <w:i/>
          <w:iCs/>
          <w:color w:val="000000" w:themeColor="text1"/>
          <w:bdr w:val="none" w:sz="0" w:space="0" w:color="auto" w:frame="1"/>
        </w:rPr>
        <w:t>Retter</w:t>
      </w:r>
      <w:proofErr w:type="spellEnd"/>
      <w:r w:rsidR="00F060B2" w:rsidRPr="00372185">
        <w:rPr>
          <w:rFonts w:asciiTheme="minorHAnsi" w:hAnsiTheme="minorHAnsi" w:cstheme="minorHAnsi"/>
          <w:b/>
          <w:bCs/>
          <w:i/>
          <w:iCs/>
          <w:color w:val="000000" w:themeColor="text1"/>
          <w:bdr w:val="none" w:sz="0" w:space="0" w:color="auto" w:frame="1"/>
        </w:rPr>
        <w:t xml:space="preserve">, says: </w:t>
      </w:r>
      <w:r w:rsidRPr="00372185">
        <w:rPr>
          <w:rFonts w:asciiTheme="minorHAnsi" w:hAnsiTheme="minorHAnsi" w:cstheme="minorHAnsi"/>
          <w:b/>
          <w:bCs/>
          <w:i/>
          <w:iCs/>
          <w:color w:val="000000" w:themeColor="text1"/>
          <w:bdr w:val="none" w:sz="0" w:space="0" w:color="auto" w:frame="1"/>
        </w:rPr>
        <w:t xml:space="preserve"> </w:t>
      </w:r>
    </w:p>
    <w:p w14:paraId="4EA5A855" w14:textId="39A8DFB4" w:rsidR="003B46B6" w:rsidRPr="00372185" w:rsidRDefault="00F13EC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“Peppercorn House is known to throw a good party and at </w:t>
      </w:r>
      <w:r w:rsidR="00BC0628">
        <w:rPr>
          <w:rFonts w:asciiTheme="minorHAnsi" w:hAnsiTheme="minorHAnsi" w:cstheme="minorHAnsi"/>
          <w:color w:val="201F1E"/>
          <w:bdr w:val="none" w:sz="0" w:space="0" w:color="auto" w:frame="1"/>
        </w:rPr>
        <w:t>our summer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</w:t>
      </w:r>
      <w:r w:rsidR="003B46B6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event 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it happened that L</w:t>
      </w:r>
      <w:r w:rsidR="00B51A00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earning 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D</w:t>
      </w:r>
      <w:r w:rsidR="00B51A00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isability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staff were training in the building and </w:t>
      </w:r>
      <w:r w:rsidR="003B46B6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mentioned how wonderful it would be to join in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… so we thought, why not!?</w:t>
      </w:r>
    </w:p>
    <w:p w14:paraId="0F12A483" w14:textId="593DFC9F" w:rsidR="004C1564" w:rsidRPr="00372185" w:rsidRDefault="004C1564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</w:p>
    <w:p w14:paraId="5DE00319" w14:textId="4936B5D8" w:rsidR="001F493C" w:rsidRPr="00372185" w:rsidRDefault="00F04D48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“</w:t>
      </w:r>
      <w:r w:rsidR="00F41723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Organising the </w:t>
      </w:r>
      <w:r w:rsidR="007917FF">
        <w:rPr>
          <w:rFonts w:asciiTheme="minorHAnsi" w:hAnsiTheme="minorHAnsi" w:cstheme="minorHAnsi"/>
          <w:color w:val="201F1E"/>
          <w:bdr w:val="none" w:sz="0" w:space="0" w:color="auto" w:frame="1"/>
        </w:rPr>
        <w:t>Halloween party</w:t>
      </w:r>
      <w:r w:rsidR="003B74D5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</w:t>
      </w:r>
      <w:r w:rsidR="00F41723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was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a 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huge 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team effort from </w:t>
      </w:r>
      <w:r w:rsidR="00E7739E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team leaders to carers and 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housekeepers to admin staff – everyone </w:t>
      </w:r>
      <w:r w:rsidR="00E7739E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went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above and beyond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,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just as they always do</w:t>
      </w: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,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to support the event </w:t>
      </w:r>
      <w:r w:rsidR="003B74D5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and to help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create a happy and </w:t>
      </w:r>
      <w:r w:rsidR="003B74D5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inclusive</w:t>
      </w:r>
      <w:r w:rsidR="004C1564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environment for the people we support</w:t>
      </w:r>
      <w:r w:rsidR="003B74D5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.</w:t>
      </w:r>
      <w:r w:rsidR="00F1570C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 We are delighted that we could welcome people supported from our Learning Disability services for the first time and hope we can continue to </w:t>
      </w:r>
      <w:r w:rsidR="00372185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d</w:t>
      </w:r>
      <w:r w:rsidR="00F1570C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o so at other events.</w:t>
      </w:r>
      <w:r w:rsidR="003B74D5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”</w:t>
      </w:r>
    </w:p>
    <w:p w14:paraId="23240413" w14:textId="77777777" w:rsidR="00B51A00" w:rsidRPr="00372185" w:rsidRDefault="00B51A0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</w:p>
    <w:p w14:paraId="2C84A849" w14:textId="7BC73313" w:rsidR="001F493C" w:rsidRPr="00372185" w:rsidRDefault="001F493C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  <w:r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Sue Brown</w:t>
      </w:r>
      <w:r w:rsidR="003B46B6"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, </w:t>
      </w:r>
      <w:r w:rsidR="005A4C0A"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Locality </w:t>
      </w:r>
      <w:r w:rsidR="003B46B6"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Manager of </w:t>
      </w:r>
      <w:r w:rsidR="005A4C0A"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Ambient’s </w:t>
      </w:r>
      <w:r w:rsidR="003B46B6" w:rsidRPr="00372185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Supported Living services in Suffolk, says: </w:t>
      </w:r>
    </w:p>
    <w:p w14:paraId="2A1CD95D" w14:textId="7ECEF6B9" w:rsidR="00E82A4C" w:rsidRDefault="00F13EC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  <w:r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“</w:t>
      </w:r>
      <w:r w:rsidR="003B46B6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It</w:t>
      </w:r>
      <w:r w:rsidR="00F060B2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was a</w:t>
      </w:r>
      <w:r w:rsidR="003B46B6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fantastic opportunity for the different </w:t>
      </w:r>
      <w:r w:rsidR="00B51A00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portfolio </w:t>
      </w:r>
      <w:r w:rsidR="003B46B6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>communities to interact</w:t>
      </w:r>
      <w:r w:rsidR="00F41723" w:rsidRPr="00372185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and benefit from each other’s company. </w:t>
      </w:r>
    </w:p>
    <w:p w14:paraId="64DC1370" w14:textId="77777777" w:rsidR="00372185" w:rsidRPr="00372185" w:rsidRDefault="00372185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</w:p>
    <w:p w14:paraId="260EF1B0" w14:textId="660C38A7" w:rsidR="00372185" w:rsidRDefault="00E82A4C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372185">
        <w:rPr>
          <w:rFonts w:asciiTheme="minorHAnsi" w:hAnsiTheme="minorHAnsi" w:cstheme="minorHAnsi"/>
        </w:rPr>
        <w:lastRenderedPageBreak/>
        <w:t>“</w:t>
      </w:r>
      <w:r w:rsidR="00E7739E" w:rsidRPr="00372185">
        <w:rPr>
          <w:rFonts w:asciiTheme="minorHAnsi" w:hAnsiTheme="minorHAnsi" w:cstheme="minorHAnsi"/>
        </w:rPr>
        <w:t xml:space="preserve">Linking the </w:t>
      </w:r>
      <w:r w:rsidR="005A4C0A" w:rsidRPr="00372185">
        <w:rPr>
          <w:rFonts w:asciiTheme="minorHAnsi" w:hAnsiTheme="minorHAnsi" w:cstheme="minorHAnsi"/>
        </w:rPr>
        <w:t xml:space="preserve">people from our Older People services and people with a Learning Disability seemed such a natural thing to do. Both groups are often at risk of social </w:t>
      </w:r>
      <w:r w:rsidR="00EF56D1" w:rsidRPr="00372185">
        <w:rPr>
          <w:rFonts w:asciiTheme="minorHAnsi" w:hAnsiTheme="minorHAnsi" w:cstheme="minorHAnsi"/>
        </w:rPr>
        <w:t>isolation,</w:t>
      </w:r>
      <w:r w:rsidR="00F41723" w:rsidRPr="00372185">
        <w:rPr>
          <w:rFonts w:asciiTheme="minorHAnsi" w:hAnsiTheme="minorHAnsi" w:cstheme="minorHAnsi"/>
        </w:rPr>
        <w:t xml:space="preserve"> and </w:t>
      </w:r>
      <w:r w:rsidR="005A4C0A" w:rsidRPr="00372185">
        <w:rPr>
          <w:rFonts w:asciiTheme="minorHAnsi" w:hAnsiTheme="minorHAnsi" w:cstheme="minorHAnsi"/>
        </w:rPr>
        <w:t xml:space="preserve">this was a great chance for people to develop new social networks and engage with others.  </w:t>
      </w:r>
    </w:p>
    <w:p w14:paraId="00C291EA" w14:textId="77777777" w:rsidR="00372185" w:rsidRDefault="00372185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14:paraId="04525355" w14:textId="494DE10F" w:rsidR="00E82A4C" w:rsidRDefault="00372185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</w:t>
      </w:r>
      <w:r w:rsidR="005A4C0A" w:rsidRPr="00372185">
        <w:rPr>
          <w:rFonts w:asciiTheme="minorHAnsi" w:hAnsiTheme="minorHAnsi" w:cstheme="minorHAnsi"/>
        </w:rPr>
        <w:t xml:space="preserve">Working in a collaborative way is incredibly positive </w:t>
      </w:r>
      <w:r w:rsidR="00E82A4C" w:rsidRPr="00372185">
        <w:rPr>
          <w:rFonts w:asciiTheme="minorHAnsi" w:hAnsiTheme="minorHAnsi" w:cstheme="minorHAnsi"/>
        </w:rPr>
        <w:t xml:space="preserve">and ultimately </w:t>
      </w:r>
      <w:r w:rsidR="00F1570C" w:rsidRPr="00372185">
        <w:rPr>
          <w:rFonts w:asciiTheme="minorHAnsi" w:hAnsiTheme="minorHAnsi" w:cstheme="minorHAnsi"/>
        </w:rPr>
        <w:t xml:space="preserve">it provided a chance for everyone involved to </w:t>
      </w:r>
      <w:r w:rsidR="00E82A4C" w:rsidRPr="00372185">
        <w:rPr>
          <w:rFonts w:asciiTheme="minorHAnsi" w:hAnsiTheme="minorHAnsi" w:cstheme="minorHAnsi"/>
        </w:rPr>
        <w:t xml:space="preserve">have a bit of good </w:t>
      </w:r>
      <w:r w:rsidR="00F060B2" w:rsidRPr="00372185">
        <w:rPr>
          <w:rFonts w:asciiTheme="minorHAnsi" w:hAnsiTheme="minorHAnsi" w:cstheme="minorHAnsi"/>
        </w:rPr>
        <w:t>old-fashioned</w:t>
      </w:r>
      <w:r w:rsidR="00E82A4C" w:rsidRPr="00372185">
        <w:rPr>
          <w:rFonts w:asciiTheme="minorHAnsi" w:hAnsiTheme="minorHAnsi" w:cstheme="minorHAnsi"/>
        </w:rPr>
        <w:t xml:space="preserve"> fun.</w:t>
      </w:r>
      <w:r w:rsidR="005A4C0A" w:rsidRPr="00372185">
        <w:rPr>
          <w:rFonts w:asciiTheme="minorHAnsi" w:hAnsiTheme="minorHAnsi" w:cstheme="minorHAnsi"/>
        </w:rPr>
        <w:t xml:space="preserve"> We are looking forward to creating more chances for the people we support to</w:t>
      </w:r>
      <w:r w:rsidR="00EF56D1" w:rsidRPr="00372185">
        <w:rPr>
          <w:rFonts w:asciiTheme="minorHAnsi" w:hAnsiTheme="minorHAnsi" w:cstheme="minorHAnsi"/>
        </w:rPr>
        <w:t xml:space="preserve"> get together!</w:t>
      </w:r>
      <w:r w:rsidR="00E82A4C" w:rsidRPr="00372185">
        <w:rPr>
          <w:rFonts w:asciiTheme="minorHAnsi" w:hAnsiTheme="minorHAnsi" w:cstheme="minorHAnsi"/>
        </w:rPr>
        <w:t>”</w:t>
      </w:r>
    </w:p>
    <w:p w14:paraId="4BBFCFD8" w14:textId="77777777" w:rsidR="000F0120" w:rsidRPr="00372185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14:paraId="0268A623" w14:textId="60A5D176" w:rsidR="003B74D5" w:rsidRPr="00372185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201F1E"/>
          <w:bdr w:val="none" w:sz="0" w:space="0" w:color="auto" w:frame="1"/>
        </w:rPr>
        <w:drawing>
          <wp:inline distT="0" distB="0" distL="0" distR="0" wp14:anchorId="54617AA7" wp14:editId="1073E611">
            <wp:extent cx="4582633" cy="3437228"/>
            <wp:effectExtent l="0" t="0" r="2540" b="5080"/>
            <wp:docPr id="2" name="Picture 2" descr="Two women sitting in chairs with drin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women sitting in chairs with drink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55" cy="34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CF5C" w14:textId="6EF749AE" w:rsidR="000F0120" w:rsidRPr="000F0120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Janet </w:t>
      </w:r>
      <w:proofErr w:type="spellStart"/>
      <w:r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Larter</w:t>
      </w:r>
      <w:proofErr w:type="spellEnd"/>
      <w:r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 (L) and her daughter</w:t>
      </w:r>
      <w:r w:rsidR="001547F1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 (R) enjoying the party</w:t>
      </w:r>
    </w:p>
    <w:p w14:paraId="11F34D57" w14:textId="77777777" w:rsidR="000F0120" w:rsidRPr="000F0120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</w:p>
    <w:p w14:paraId="24BB747D" w14:textId="057B1B45" w:rsidR="003B74D5" w:rsidRPr="000F0120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  <w:r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Janet </w:t>
      </w:r>
      <w:proofErr w:type="spellStart"/>
      <w:r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Larter</w:t>
      </w:r>
      <w:proofErr w:type="spellEnd"/>
      <w:r w:rsidR="00E82A4C"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 aged </w:t>
      </w:r>
      <w:r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88</w:t>
      </w:r>
      <w:r w:rsidR="003B74D5"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 from Peppercorn House</w:t>
      </w:r>
      <w:r w:rsidR="00B51A00"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,</w:t>
      </w:r>
      <w:r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 sa</w:t>
      </w:r>
      <w:r w:rsidR="001547F1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ys:</w:t>
      </w:r>
    </w:p>
    <w:p w14:paraId="018362E3" w14:textId="23D652FE" w:rsidR="00C7533C" w:rsidRPr="000F0120" w:rsidRDefault="003B74D5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  <w:r w:rsidRPr="000F0120">
        <w:rPr>
          <w:rFonts w:asciiTheme="minorHAnsi" w:hAnsiTheme="minorHAnsi" w:cstheme="minorHAnsi"/>
          <w:color w:val="201F1E"/>
          <w:bdr w:val="none" w:sz="0" w:space="0" w:color="auto" w:frame="1"/>
        </w:rPr>
        <w:t>“</w:t>
      </w:r>
      <w:r w:rsidR="00E82A4C" w:rsidRPr="000F0120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It was </w:t>
      </w:r>
      <w:r w:rsidR="000F0120" w:rsidRPr="000F0120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a very </w:t>
      </w:r>
      <w:r w:rsidR="00E82A4C" w:rsidRPr="000F0120">
        <w:rPr>
          <w:rFonts w:asciiTheme="minorHAnsi" w:hAnsiTheme="minorHAnsi" w:cstheme="minorHAnsi"/>
          <w:color w:val="201F1E"/>
          <w:bdr w:val="none" w:sz="0" w:space="0" w:color="auto" w:frame="1"/>
        </w:rPr>
        <w:t>nice</w:t>
      </w:r>
      <w:r w:rsidR="000F0120" w:rsidRPr="000F0120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party, we had good </w:t>
      </w:r>
      <w:proofErr w:type="gramStart"/>
      <w:r w:rsidR="000F0120" w:rsidRPr="000F0120">
        <w:rPr>
          <w:rFonts w:asciiTheme="minorHAnsi" w:hAnsiTheme="minorHAnsi" w:cstheme="minorHAnsi"/>
          <w:color w:val="201F1E"/>
          <w:bdr w:val="none" w:sz="0" w:space="0" w:color="auto" w:frame="1"/>
        </w:rPr>
        <w:t>company</w:t>
      </w:r>
      <w:proofErr w:type="gramEnd"/>
      <w:r w:rsidR="000F0120" w:rsidRPr="000F0120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and everyone enjoyed themselves very much.”</w:t>
      </w:r>
    </w:p>
    <w:p w14:paraId="4905D958" w14:textId="1C121AAC" w:rsidR="000F0120" w:rsidRPr="000F0120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201F1E"/>
          <w:bdr w:val="none" w:sz="0" w:space="0" w:color="auto" w:frame="1"/>
        </w:rPr>
      </w:pPr>
    </w:p>
    <w:p w14:paraId="5ED8396F" w14:textId="1C3E8A76" w:rsidR="000F0120" w:rsidRPr="000F0120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  <w:r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Janet’s daughter adds:</w:t>
      </w:r>
      <w:r w:rsidRPr="000F0120">
        <w:rPr>
          <w:rFonts w:ascii="Calibri" w:hAnsi="Calibri" w:cs="Calibri"/>
          <w:color w:val="212121"/>
        </w:rPr>
        <w:t> </w:t>
      </w:r>
    </w:p>
    <w:p w14:paraId="7AD652B4" w14:textId="6BC542FD" w:rsidR="000F0120" w:rsidRPr="000F0120" w:rsidRDefault="000F0120" w:rsidP="001547F1">
      <w:pPr>
        <w:pStyle w:val="xmsonormal"/>
        <w:spacing w:before="0" w:beforeAutospacing="0" w:after="0" w:afterAutospacing="0" w:line="276" w:lineRule="auto"/>
        <w:rPr>
          <w:rFonts w:ascii="Calibri" w:hAnsi="Calibri" w:cs="Calibri"/>
          <w:color w:val="212121"/>
        </w:rPr>
      </w:pPr>
      <w:r w:rsidRPr="000F0120">
        <w:rPr>
          <w:rFonts w:ascii="Calibri" w:hAnsi="Calibri" w:cs="Calibri"/>
          <w:color w:val="212121"/>
        </w:rPr>
        <w:t xml:space="preserve">“I would like to thank all staff for the great party, they all worked </w:t>
      </w:r>
      <w:r w:rsidR="001547F1">
        <w:rPr>
          <w:rFonts w:ascii="Calibri" w:hAnsi="Calibri" w:cs="Calibri"/>
          <w:color w:val="212121"/>
        </w:rPr>
        <w:t xml:space="preserve">very </w:t>
      </w:r>
      <w:r w:rsidRPr="000F0120">
        <w:rPr>
          <w:rFonts w:ascii="Calibri" w:hAnsi="Calibri" w:cs="Calibri"/>
          <w:color w:val="212121"/>
        </w:rPr>
        <w:t xml:space="preserve">hard. It has been nice mixing with some of the LD services and their support workers and the music </w:t>
      </w:r>
      <w:r w:rsidR="001547F1">
        <w:rPr>
          <w:rFonts w:ascii="Calibri" w:hAnsi="Calibri" w:cs="Calibri"/>
          <w:color w:val="212121"/>
        </w:rPr>
        <w:t>was</w:t>
      </w:r>
      <w:r w:rsidRPr="000F0120">
        <w:rPr>
          <w:rFonts w:ascii="Calibri" w:hAnsi="Calibri" w:cs="Calibri"/>
          <w:color w:val="212121"/>
        </w:rPr>
        <w:t xml:space="preserve"> great.”</w:t>
      </w:r>
    </w:p>
    <w:p w14:paraId="0B2FC82B" w14:textId="77777777" w:rsidR="000F0120" w:rsidRPr="000F0120" w:rsidRDefault="000F0120" w:rsidP="001547F1">
      <w:pPr>
        <w:pStyle w:val="xmsonormal"/>
        <w:spacing w:before="0" w:beforeAutospacing="0" w:after="0" w:afterAutospacing="0" w:line="276" w:lineRule="auto"/>
        <w:rPr>
          <w:rFonts w:ascii="Calibri" w:hAnsi="Calibri" w:cs="Calibri"/>
          <w:color w:val="212121"/>
        </w:rPr>
      </w:pPr>
      <w:r w:rsidRPr="000F0120">
        <w:rPr>
          <w:rFonts w:ascii="Calibri" w:hAnsi="Calibri" w:cs="Calibri"/>
          <w:color w:val="212121"/>
        </w:rPr>
        <w:t> </w:t>
      </w:r>
    </w:p>
    <w:p w14:paraId="431EC800" w14:textId="3306BFF8" w:rsidR="000F0120" w:rsidRPr="000F0120" w:rsidRDefault="000F0120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</w:pPr>
      <w:r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Victoria Barnes aged 36 from </w:t>
      </w:r>
      <w:proofErr w:type="spellStart"/>
      <w:r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>Ambient’s</w:t>
      </w:r>
      <w:proofErr w:type="spellEnd"/>
      <w:r w:rsidRPr="000F0120">
        <w:rPr>
          <w:rFonts w:asciiTheme="minorHAnsi" w:hAnsiTheme="minorHAnsi" w:cstheme="minorHAnsi"/>
          <w:b/>
          <w:bCs/>
          <w:i/>
          <w:iCs/>
          <w:color w:val="201F1E"/>
          <w:bdr w:val="none" w:sz="0" w:space="0" w:color="auto" w:frame="1"/>
        </w:rPr>
        <w:t xml:space="preserve"> Learning Disability services, says: </w:t>
      </w:r>
    </w:p>
    <w:p w14:paraId="7E61E9EF" w14:textId="470321D5" w:rsidR="000F0120" w:rsidRPr="000F0120" w:rsidRDefault="000F0120" w:rsidP="001547F1">
      <w:pPr>
        <w:pStyle w:val="xmsonormal"/>
        <w:spacing w:before="0" w:beforeAutospacing="0" w:after="0" w:afterAutospacing="0" w:line="276" w:lineRule="auto"/>
        <w:rPr>
          <w:rFonts w:ascii="Calibri" w:hAnsi="Calibri" w:cs="Calibri"/>
          <w:color w:val="212121"/>
        </w:rPr>
      </w:pPr>
      <w:r w:rsidRPr="000F0120">
        <w:rPr>
          <w:rFonts w:ascii="Calibri" w:hAnsi="Calibri" w:cs="Calibri"/>
          <w:color w:val="212121"/>
        </w:rPr>
        <w:t xml:space="preserve">“The party </w:t>
      </w:r>
      <w:r w:rsidR="005C4EC1">
        <w:rPr>
          <w:rFonts w:ascii="Calibri" w:hAnsi="Calibri" w:cs="Calibri"/>
          <w:color w:val="212121"/>
        </w:rPr>
        <w:t>was</w:t>
      </w:r>
      <w:r w:rsidRPr="000F0120">
        <w:rPr>
          <w:rFonts w:ascii="Calibri" w:hAnsi="Calibri" w:cs="Calibri"/>
          <w:color w:val="212121"/>
        </w:rPr>
        <w:t xml:space="preserve"> </w:t>
      </w:r>
      <w:proofErr w:type="gramStart"/>
      <w:r w:rsidRPr="000F0120">
        <w:rPr>
          <w:rFonts w:ascii="Calibri" w:hAnsi="Calibri" w:cs="Calibri"/>
          <w:color w:val="212121"/>
        </w:rPr>
        <w:t>amazing</w:t>
      </w:r>
      <w:r w:rsidR="005C4EC1">
        <w:rPr>
          <w:rFonts w:ascii="Calibri" w:hAnsi="Calibri" w:cs="Calibri"/>
          <w:color w:val="212121"/>
        </w:rPr>
        <w:t>,</w:t>
      </w:r>
      <w:proofErr w:type="gramEnd"/>
      <w:r w:rsidR="005C4EC1">
        <w:rPr>
          <w:rFonts w:ascii="Calibri" w:hAnsi="Calibri" w:cs="Calibri"/>
          <w:color w:val="212121"/>
        </w:rPr>
        <w:t xml:space="preserve"> I</w:t>
      </w:r>
      <w:r w:rsidRPr="000F0120">
        <w:rPr>
          <w:rFonts w:ascii="Calibri" w:hAnsi="Calibri" w:cs="Calibri"/>
          <w:color w:val="212121"/>
        </w:rPr>
        <w:t xml:space="preserve"> love</w:t>
      </w:r>
      <w:r w:rsidR="005C4EC1">
        <w:rPr>
          <w:rFonts w:ascii="Calibri" w:hAnsi="Calibri" w:cs="Calibri"/>
          <w:color w:val="212121"/>
        </w:rPr>
        <w:t>d</w:t>
      </w:r>
      <w:r w:rsidRPr="000F0120">
        <w:rPr>
          <w:rFonts w:ascii="Calibri" w:hAnsi="Calibri" w:cs="Calibri"/>
          <w:color w:val="212121"/>
        </w:rPr>
        <w:t xml:space="preserve"> the entertainment.</w:t>
      </w:r>
      <w:r w:rsidRPr="000F0120">
        <w:rPr>
          <w:rStyle w:val="apple-converted-space"/>
          <w:rFonts w:ascii="Calibri" w:hAnsi="Calibri" w:cs="Calibri"/>
          <w:color w:val="212121"/>
        </w:rPr>
        <w:t> </w:t>
      </w:r>
      <w:r w:rsidRPr="000F0120">
        <w:rPr>
          <w:rFonts w:ascii="Calibri" w:hAnsi="Calibri" w:cs="Calibri"/>
          <w:color w:val="212121"/>
        </w:rPr>
        <w:t xml:space="preserve">The company </w:t>
      </w:r>
      <w:r w:rsidR="005C4EC1">
        <w:rPr>
          <w:rFonts w:ascii="Calibri" w:hAnsi="Calibri" w:cs="Calibri"/>
          <w:color w:val="212121"/>
        </w:rPr>
        <w:t>was</w:t>
      </w:r>
      <w:r w:rsidRPr="000F0120">
        <w:rPr>
          <w:rFonts w:ascii="Calibri" w:hAnsi="Calibri" w:cs="Calibri"/>
          <w:color w:val="212121"/>
        </w:rPr>
        <w:t xml:space="preserve"> good, and I would love to </w:t>
      </w:r>
      <w:r w:rsidR="005C4EC1">
        <w:rPr>
          <w:rFonts w:ascii="Calibri" w:hAnsi="Calibri" w:cs="Calibri"/>
          <w:color w:val="212121"/>
        </w:rPr>
        <w:t>do it</w:t>
      </w:r>
      <w:r w:rsidRPr="000F0120">
        <w:rPr>
          <w:rFonts w:ascii="Calibri" w:hAnsi="Calibri" w:cs="Calibri"/>
          <w:color w:val="212121"/>
        </w:rPr>
        <w:t xml:space="preserve"> again.”</w:t>
      </w:r>
    </w:p>
    <w:p w14:paraId="49AF8B57" w14:textId="77777777" w:rsidR="00A81308" w:rsidRPr="000F0120" w:rsidRDefault="00A81308" w:rsidP="001547F1">
      <w:pPr>
        <w:spacing w:line="276" w:lineRule="auto"/>
        <w:rPr>
          <w:rFonts w:cstheme="minorHAnsi"/>
        </w:rPr>
      </w:pPr>
    </w:p>
    <w:p w14:paraId="0955E613" w14:textId="764CD95B" w:rsidR="00F060B2" w:rsidRPr="000F0120" w:rsidRDefault="00066DDD" w:rsidP="001547F1">
      <w:pPr>
        <w:spacing w:line="276" w:lineRule="auto"/>
        <w:rPr>
          <w:rFonts w:eastAsia="Times New Roman" w:cstheme="minorHAnsi"/>
          <w:color w:val="201F1E"/>
          <w:bdr w:val="none" w:sz="0" w:space="0" w:color="auto" w:frame="1"/>
          <w:lang w:eastAsia="en-GB"/>
        </w:rPr>
      </w:pPr>
      <w:r w:rsidRPr="000F0120">
        <w:rPr>
          <w:rFonts w:eastAsia="Times New Roman" w:cstheme="minorHAnsi"/>
          <w:color w:val="201F1E"/>
          <w:bdr w:val="none" w:sz="0" w:space="0" w:color="auto" w:frame="1"/>
          <w:lang w:eastAsia="en-GB"/>
        </w:rPr>
        <w:lastRenderedPageBreak/>
        <w:t>Peppercorn House, </w:t>
      </w:r>
      <w:hyperlink r:id="rId13" w:history="1">
        <w:r w:rsidRPr="000F0120">
          <w:rPr>
            <w:rFonts w:eastAsia="Times New Roman" w:cstheme="minorHAnsi"/>
            <w:color w:val="201F1E"/>
            <w:bdr w:val="none" w:sz="0" w:space="0" w:color="auto" w:frame="1"/>
            <w:lang w:eastAsia="en-GB"/>
          </w:rPr>
          <w:t>Extra Care</w:t>
        </w:r>
      </w:hyperlink>
      <w:r w:rsidRPr="000F0120">
        <w:rPr>
          <w:rFonts w:eastAsia="Times New Roman" w:cstheme="minorHAnsi"/>
          <w:color w:val="201F1E"/>
          <w:bdr w:val="none" w:sz="0" w:space="0" w:color="auto" w:frame="1"/>
          <w:lang w:eastAsia="en-GB"/>
        </w:rPr>
        <w:t> </w:t>
      </w:r>
      <w:r w:rsidR="00F41723" w:rsidRPr="000F0120">
        <w:rPr>
          <w:rFonts w:eastAsia="Times New Roman" w:cstheme="minorHAnsi"/>
          <w:color w:val="201F1E"/>
          <w:bdr w:val="none" w:sz="0" w:space="0" w:color="auto" w:frame="1"/>
          <w:lang w:eastAsia="en-GB"/>
        </w:rPr>
        <w:t xml:space="preserve">in Ipswich </w:t>
      </w:r>
      <w:r w:rsidRPr="000F0120">
        <w:rPr>
          <w:rFonts w:eastAsia="Times New Roman" w:cstheme="minorHAnsi"/>
          <w:color w:val="201F1E"/>
          <w:bdr w:val="none" w:sz="0" w:space="0" w:color="auto" w:frame="1"/>
          <w:lang w:eastAsia="en-GB"/>
        </w:rPr>
        <w:t>offers purpose built one bedroomed apartments to the over 60s who wish to live an independent life but may need some extra care and support at times.</w:t>
      </w:r>
    </w:p>
    <w:p w14:paraId="27642E57" w14:textId="49527ACC" w:rsidR="00F060B2" w:rsidRPr="000F0120" w:rsidRDefault="00F060B2" w:rsidP="001547F1">
      <w:pPr>
        <w:spacing w:line="276" w:lineRule="auto"/>
        <w:rPr>
          <w:rFonts w:eastAsia="Times New Roman" w:cstheme="minorHAnsi"/>
          <w:color w:val="201F1E"/>
          <w:bdr w:val="none" w:sz="0" w:space="0" w:color="auto" w:frame="1"/>
          <w:lang w:eastAsia="en-GB"/>
        </w:rPr>
      </w:pPr>
    </w:p>
    <w:p w14:paraId="6A05AC35" w14:textId="0C9ABDC6" w:rsidR="00F060B2" w:rsidRPr="00372185" w:rsidRDefault="00F060B2" w:rsidP="001547F1">
      <w:pPr>
        <w:spacing w:line="276" w:lineRule="auto"/>
        <w:rPr>
          <w:rFonts w:eastAsia="Times New Roman" w:cstheme="minorHAnsi"/>
          <w:color w:val="201F1E"/>
          <w:bdr w:val="none" w:sz="0" w:space="0" w:color="auto" w:frame="1"/>
          <w:lang w:eastAsia="en-GB"/>
        </w:rPr>
      </w:pPr>
      <w:r w:rsidRPr="000F0120">
        <w:rPr>
          <w:rFonts w:eastAsia="Times New Roman" w:cstheme="minorHAnsi"/>
          <w:color w:val="201F1E"/>
          <w:bdr w:val="none" w:sz="0" w:space="0" w:color="auto" w:frame="1"/>
          <w:lang w:eastAsia="en-GB"/>
        </w:rPr>
        <w:t>Ambient’s Supported Living services </w:t>
      </w:r>
      <w:r w:rsidR="00F41723" w:rsidRPr="000F0120">
        <w:rPr>
          <w:rFonts w:eastAsia="Times New Roman" w:cstheme="minorHAnsi"/>
          <w:color w:val="201F1E"/>
          <w:bdr w:val="none" w:sz="0" w:space="0" w:color="auto" w:frame="1"/>
          <w:lang w:eastAsia="en-GB"/>
        </w:rPr>
        <w:t xml:space="preserve">in Suffolk </w:t>
      </w:r>
      <w:r w:rsidRPr="000F0120">
        <w:rPr>
          <w:rFonts w:eastAsia="Times New Roman" w:cstheme="minorHAnsi"/>
          <w:color w:val="201F1E"/>
          <w:bdr w:val="none" w:sz="0" w:space="0" w:color="auto" w:frame="1"/>
          <w:lang w:eastAsia="en-GB"/>
        </w:rPr>
        <w:t>enable people to live as independently as</w:t>
      </w:r>
      <w:r w:rsidRPr="00372185">
        <w:rPr>
          <w:rFonts w:eastAsia="Times New Roman" w:cstheme="minorHAnsi"/>
          <w:color w:val="201F1E"/>
          <w:bdr w:val="none" w:sz="0" w:space="0" w:color="auto" w:frame="1"/>
          <w:lang w:eastAsia="en-GB"/>
        </w:rPr>
        <w:t xml:space="preserve"> possible in a home of their own. This usually means a small group of people sharing a house with their own secure tenancy, with </w:t>
      </w:r>
      <w:r w:rsidR="00EF56D1" w:rsidRPr="00372185">
        <w:rPr>
          <w:rFonts w:eastAsia="Times New Roman" w:cstheme="minorHAnsi"/>
          <w:color w:val="201F1E"/>
          <w:bdr w:val="none" w:sz="0" w:space="0" w:color="auto" w:frame="1"/>
          <w:lang w:eastAsia="en-GB"/>
        </w:rPr>
        <w:t xml:space="preserve">personalised </w:t>
      </w:r>
      <w:r w:rsidRPr="00372185">
        <w:rPr>
          <w:rFonts w:eastAsia="Times New Roman" w:cstheme="minorHAnsi"/>
          <w:color w:val="201F1E"/>
          <w:bdr w:val="none" w:sz="0" w:space="0" w:color="auto" w:frame="1"/>
          <w:lang w:eastAsia="en-GB"/>
        </w:rPr>
        <w:t>care and support tailored to meet their individual needs</w:t>
      </w:r>
      <w:r w:rsidR="00EF56D1" w:rsidRPr="00372185">
        <w:rPr>
          <w:rFonts w:eastAsia="Times New Roman" w:cstheme="minorHAnsi"/>
          <w:color w:val="201F1E"/>
          <w:bdr w:val="none" w:sz="0" w:space="0" w:color="auto" w:frame="1"/>
          <w:lang w:eastAsia="en-GB"/>
        </w:rPr>
        <w:t xml:space="preserve"> provided by Ambient</w:t>
      </w:r>
      <w:r w:rsidRPr="00372185">
        <w:rPr>
          <w:rFonts w:eastAsia="Times New Roman" w:cstheme="minorHAnsi"/>
          <w:color w:val="201F1E"/>
          <w:bdr w:val="none" w:sz="0" w:space="0" w:color="auto" w:frame="1"/>
          <w:lang w:eastAsia="en-GB"/>
        </w:rPr>
        <w:t>.</w:t>
      </w:r>
    </w:p>
    <w:p w14:paraId="7C3DD0FA" w14:textId="77777777" w:rsidR="00F060B2" w:rsidRPr="00372185" w:rsidRDefault="00F060B2" w:rsidP="001547F1">
      <w:pPr>
        <w:spacing w:line="276" w:lineRule="auto"/>
        <w:rPr>
          <w:rFonts w:eastAsia="Times New Roman" w:cstheme="minorHAnsi"/>
          <w:color w:val="201F1E"/>
          <w:bdr w:val="none" w:sz="0" w:space="0" w:color="auto" w:frame="1"/>
          <w:lang w:eastAsia="en-GB"/>
        </w:rPr>
      </w:pPr>
    </w:p>
    <w:p w14:paraId="74C5DB43" w14:textId="3A5AE796" w:rsidR="00066DDD" w:rsidRPr="00372185" w:rsidRDefault="00F060B2" w:rsidP="001547F1">
      <w:pPr>
        <w:spacing w:line="276" w:lineRule="auto"/>
        <w:rPr>
          <w:rFonts w:eastAsia="Times New Roman" w:cstheme="minorHAnsi"/>
          <w:color w:val="201F1E"/>
          <w:bdr w:val="none" w:sz="0" w:space="0" w:color="auto" w:frame="1"/>
          <w:lang w:eastAsia="en-GB"/>
        </w:rPr>
      </w:pPr>
      <w:r w:rsidRPr="00372185">
        <w:rPr>
          <w:rFonts w:eastAsia="Times New Roman" w:cstheme="minorHAnsi"/>
          <w:color w:val="201F1E"/>
          <w:bdr w:val="none" w:sz="0" w:space="0" w:color="auto" w:frame="1"/>
          <w:lang w:eastAsia="en-GB"/>
        </w:rPr>
        <w:t>Find out more at</w:t>
      </w:r>
      <w:r w:rsidR="00066DDD" w:rsidRPr="00372185">
        <w:rPr>
          <w:rFonts w:eastAsia="Times New Roman" w:cstheme="minorHAnsi"/>
          <w:color w:val="201F1E"/>
          <w:bdr w:val="none" w:sz="0" w:space="0" w:color="auto" w:frame="1"/>
          <w:lang w:eastAsia="en-GB"/>
        </w:rPr>
        <w:t xml:space="preserve"> </w:t>
      </w:r>
      <w:hyperlink r:id="rId14" w:history="1">
        <w:r w:rsidR="00066DDD" w:rsidRPr="00372185">
          <w:rPr>
            <w:rStyle w:val="Hyperlink"/>
            <w:rFonts w:eastAsia="Times New Roman" w:cstheme="minorHAnsi"/>
            <w:bdr w:val="none" w:sz="0" w:space="0" w:color="auto" w:frame="1"/>
            <w:lang w:eastAsia="en-GB"/>
          </w:rPr>
          <w:t>www.ambient.org.uk</w:t>
        </w:r>
      </w:hyperlink>
      <w:r w:rsidR="00066DDD" w:rsidRPr="00372185">
        <w:rPr>
          <w:rFonts w:eastAsia="Times New Roman" w:cstheme="minorHAnsi"/>
          <w:color w:val="201F1E"/>
          <w:bdr w:val="none" w:sz="0" w:space="0" w:color="auto" w:frame="1"/>
          <w:lang w:eastAsia="en-GB"/>
        </w:rPr>
        <w:t xml:space="preserve"> </w:t>
      </w:r>
    </w:p>
    <w:p w14:paraId="5026E115" w14:textId="7E95BF3D" w:rsidR="00563D88" w:rsidRPr="00372185" w:rsidRDefault="00563D88" w:rsidP="001547F1">
      <w:pPr>
        <w:spacing w:line="276" w:lineRule="auto"/>
        <w:rPr>
          <w:rFonts w:cstheme="minorHAnsi"/>
        </w:rPr>
      </w:pPr>
    </w:p>
    <w:p w14:paraId="2B3F6D20" w14:textId="77777777" w:rsidR="00563D88" w:rsidRPr="00372185" w:rsidRDefault="00563D88" w:rsidP="001547F1">
      <w:pPr>
        <w:pStyle w:val="xxmsonormal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eastAsiaTheme="minorHAnsi" w:hAnsiTheme="minorHAnsi" w:cstheme="minorHAnsi"/>
          <w:b/>
          <w:i/>
          <w:iCs/>
          <w:lang w:val="en-US" w:eastAsia="en-US"/>
        </w:rPr>
      </w:pPr>
      <w:r w:rsidRPr="00372185">
        <w:rPr>
          <w:rFonts w:asciiTheme="minorHAnsi" w:eastAsiaTheme="minorHAnsi" w:hAnsiTheme="minorHAnsi" w:cstheme="minorHAnsi"/>
          <w:b/>
          <w:i/>
          <w:iCs/>
          <w:lang w:val="en-US" w:eastAsia="en-US"/>
        </w:rPr>
        <w:t>~ENDS~</w:t>
      </w:r>
    </w:p>
    <w:p w14:paraId="7FB2C85F" w14:textId="77777777" w:rsidR="00BA39CF" w:rsidRPr="00372185" w:rsidRDefault="00BA39CF" w:rsidP="001547F1">
      <w:pPr>
        <w:spacing w:line="276" w:lineRule="auto"/>
        <w:jc w:val="center"/>
        <w:rPr>
          <w:rFonts w:cstheme="minorHAnsi"/>
        </w:rPr>
      </w:pPr>
    </w:p>
    <w:p w14:paraId="2BA1F7F9" w14:textId="77777777" w:rsidR="00BA39CF" w:rsidRPr="00372185" w:rsidRDefault="00BA39CF" w:rsidP="007A3610">
      <w:pPr>
        <w:pStyle w:val="xxmsonormal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eastAsiaTheme="minorHAnsi" w:hAnsiTheme="minorHAnsi" w:cstheme="minorHAnsi"/>
          <w:b/>
          <w:i/>
          <w:iCs/>
          <w:lang w:val="en-US" w:eastAsia="en-US"/>
        </w:rPr>
      </w:pPr>
    </w:p>
    <w:p w14:paraId="25ECFF36" w14:textId="1E53256B" w:rsidR="00563D88" w:rsidRPr="00372185" w:rsidRDefault="00563D88" w:rsidP="001547F1">
      <w:pPr>
        <w:pStyle w:val="xxmsonormal0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i/>
          <w:iCs/>
          <w:color w:val="201F1E"/>
          <w:bdr w:val="none" w:sz="0" w:space="0" w:color="auto" w:frame="1"/>
        </w:rPr>
      </w:pPr>
      <w:r w:rsidRPr="00372185">
        <w:rPr>
          <w:rFonts w:asciiTheme="minorHAnsi" w:hAnsiTheme="minorHAnsi" w:cstheme="minorHAnsi"/>
          <w:i/>
          <w:iCs/>
          <w:color w:val="201F1E"/>
          <w:bdr w:val="none" w:sz="0" w:space="0" w:color="auto" w:frame="1"/>
        </w:rPr>
        <w:t xml:space="preserve">For more information, images or comment please contact </w:t>
      </w:r>
      <w:hyperlink r:id="rId15" w:history="1">
        <w:r w:rsidRPr="00372185">
          <w:rPr>
            <w:rFonts w:asciiTheme="minorHAnsi" w:hAnsiTheme="minorHAnsi" w:cstheme="minorHAnsi"/>
            <w:i/>
            <w:iCs/>
            <w:color w:val="201F1E"/>
            <w:bdr w:val="none" w:sz="0" w:space="0" w:color="auto" w:frame="1"/>
          </w:rPr>
          <w:t>kathy@pr4.com</w:t>
        </w:r>
      </w:hyperlink>
      <w:r w:rsidR="00A81308" w:rsidRPr="00372185">
        <w:rPr>
          <w:rFonts w:asciiTheme="minorHAnsi" w:hAnsiTheme="minorHAnsi" w:cstheme="minorHAnsi"/>
          <w:i/>
          <w:iCs/>
          <w:color w:val="201F1E"/>
          <w:bdr w:val="none" w:sz="0" w:space="0" w:color="auto" w:frame="1"/>
        </w:rPr>
        <w:t xml:space="preserve"> 07788 272 009</w:t>
      </w:r>
    </w:p>
    <w:p w14:paraId="0C8C8D0D" w14:textId="77777777" w:rsidR="00563D88" w:rsidRPr="00372185" w:rsidRDefault="00563D88" w:rsidP="001547F1">
      <w:pPr>
        <w:spacing w:line="276" w:lineRule="auto"/>
        <w:rPr>
          <w:rFonts w:cstheme="minorHAnsi"/>
          <w:b/>
        </w:rPr>
      </w:pPr>
    </w:p>
    <w:p w14:paraId="31279A59" w14:textId="77777777" w:rsidR="00B51A00" w:rsidRPr="00372185" w:rsidRDefault="00B51A00" w:rsidP="001547F1">
      <w:p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b/>
          <w:bCs/>
          <w:color w:val="000000" w:themeColor="text1"/>
        </w:rPr>
        <w:t>Notes to Editors: </w:t>
      </w:r>
    </w:p>
    <w:p w14:paraId="5759132F" w14:textId="77777777" w:rsidR="00B51A00" w:rsidRPr="00372185" w:rsidRDefault="00B51A00" w:rsidP="001547F1">
      <w:p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b/>
          <w:bCs/>
          <w:color w:val="000000" w:themeColor="text1"/>
        </w:rPr>
        <w:t>About Ambient Support: </w:t>
      </w:r>
      <w:hyperlink r:id="rId16" w:tgtFrame="_blank" w:tooltip="http://www.ambient.org.uk/" w:history="1">
        <w:r w:rsidRPr="00372185">
          <w:rPr>
            <w:rStyle w:val="Hyperlink"/>
            <w:rFonts w:cstheme="minorHAnsi"/>
            <w:color w:val="000000" w:themeColor="text1"/>
          </w:rPr>
          <w:t>www.ambient.org.uk</w:t>
        </w:r>
      </w:hyperlink>
      <w:r w:rsidRPr="00372185">
        <w:rPr>
          <w:rFonts w:cstheme="minorHAnsi"/>
          <w:color w:val="000000" w:themeColor="text1"/>
        </w:rPr>
        <w:t>  </w:t>
      </w:r>
      <w:r w:rsidRPr="00372185">
        <w:rPr>
          <w:rFonts w:cstheme="minorHAnsi"/>
          <w:color w:val="000000" w:themeColor="text1"/>
          <w:u w:val="single"/>
        </w:rPr>
        <w:t>@ambientsupport </w:t>
      </w:r>
    </w:p>
    <w:p w14:paraId="0F41DD86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color w:val="000000" w:themeColor="text1"/>
        </w:rPr>
        <w:t>Ambient Support is one of the Top 20 generic Not-For-Profit Health &amp; Social Care Providers in the UK</w:t>
      </w:r>
    </w:p>
    <w:p w14:paraId="6CDC2349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color w:val="000000" w:themeColor="text1"/>
        </w:rPr>
        <w:t>They deliver services that meet the needs of some of the most vulnerable adults in society</w:t>
      </w:r>
    </w:p>
    <w:p w14:paraId="54429DE8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color w:val="000000" w:themeColor="text1"/>
        </w:rPr>
        <w:t>Operating in 110+ locations, they provide over 30 thousand hours of care to people on a weekly basis to support a range of needs due to the ageing process, learning disability or mental illness</w:t>
      </w:r>
    </w:p>
    <w:p w14:paraId="1AB0A6D3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b/>
          <w:bCs/>
          <w:color w:val="000000" w:themeColor="text1"/>
        </w:rPr>
        <w:t>Ambient is certified as a Great Place to Work</w:t>
      </w:r>
      <w:r w:rsidRPr="00372185">
        <w:rPr>
          <w:rStyle w:val="apple-converted-space"/>
          <w:rFonts w:cstheme="minorHAnsi"/>
          <w:color w:val="000000" w:themeColor="text1"/>
        </w:rPr>
        <w:t> </w:t>
      </w:r>
      <w:r w:rsidRPr="00372185">
        <w:rPr>
          <w:rFonts w:cstheme="minorHAnsi"/>
          <w:color w:val="000000" w:themeColor="text1"/>
        </w:rPr>
        <w:t>following an in-depth survey of staff in October 2022.</w:t>
      </w:r>
      <w:r w:rsidRPr="00372185">
        <w:rPr>
          <w:rStyle w:val="apple-converted-space"/>
          <w:rFonts w:cstheme="minorHAnsi"/>
          <w:color w:val="000000" w:themeColor="text1"/>
        </w:rPr>
        <w:t> </w:t>
      </w:r>
      <w:r w:rsidRPr="00372185">
        <w:rPr>
          <w:rFonts w:cstheme="minorHAnsi"/>
          <w:color w:val="000000" w:themeColor="text1"/>
        </w:rPr>
        <w:t>Survey findings showed that</w:t>
      </w:r>
      <w:r w:rsidRPr="00372185">
        <w:rPr>
          <w:rFonts w:cstheme="minorHAnsi"/>
          <w:b/>
          <w:bCs/>
          <w:color w:val="000000" w:themeColor="text1"/>
        </w:rPr>
        <w:t> 84%</w:t>
      </w:r>
      <w:r w:rsidRPr="00372185">
        <w:rPr>
          <w:rFonts w:cstheme="minorHAnsi"/>
          <w:color w:val="000000" w:themeColor="text1"/>
        </w:rPr>
        <w:t> said they felt they made a difference and were proud of what they accomplished. Whilst almost </w:t>
      </w:r>
      <w:r w:rsidRPr="00372185">
        <w:rPr>
          <w:rFonts w:cstheme="minorHAnsi"/>
          <w:b/>
          <w:bCs/>
          <w:color w:val="000000" w:themeColor="text1"/>
        </w:rPr>
        <w:t>90%</w:t>
      </w:r>
      <w:r w:rsidRPr="00372185">
        <w:rPr>
          <w:rFonts w:cstheme="minorHAnsi"/>
          <w:color w:val="000000" w:themeColor="text1"/>
        </w:rPr>
        <w:t> said they are treated fairly, regardless of age, race, or sexual orientation. Similarly, </w:t>
      </w:r>
      <w:r w:rsidRPr="00372185">
        <w:rPr>
          <w:rFonts w:cstheme="minorHAnsi"/>
          <w:b/>
          <w:bCs/>
          <w:color w:val="000000" w:themeColor="text1"/>
        </w:rPr>
        <w:t>83%</w:t>
      </w:r>
      <w:r w:rsidRPr="00372185">
        <w:rPr>
          <w:rFonts w:cstheme="minorHAnsi"/>
          <w:color w:val="000000" w:themeColor="text1"/>
        </w:rPr>
        <w:t> of employees said that when they joined Ambient, they were made to feel welcome</w:t>
      </w:r>
    </w:p>
    <w:p w14:paraId="05FCA274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color w:val="000000" w:themeColor="text1"/>
        </w:rPr>
        <w:t>Ambient’s range of quality specialist services are delivered by dedicated, professional, and passionate staff and their success is built on supporting people to live a full and meaningful life </w:t>
      </w:r>
    </w:p>
    <w:p w14:paraId="47F0FFA7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color w:val="000000" w:themeColor="text1"/>
        </w:rPr>
        <w:t>Latest results from Ambient Support’s 2022- People We Support Satisfaction Survey show:</w:t>
      </w:r>
      <w:r w:rsidRPr="00372185">
        <w:rPr>
          <w:rFonts w:cstheme="minorHAnsi"/>
          <w:color w:val="000000" w:themeColor="text1"/>
        </w:rPr>
        <w:br/>
      </w:r>
      <w:r w:rsidRPr="00372185">
        <w:rPr>
          <w:rFonts w:cstheme="minorHAnsi"/>
          <w:b/>
          <w:bCs/>
          <w:color w:val="000000" w:themeColor="text1"/>
        </w:rPr>
        <w:t>82% believe that Ambient supports them to live their life in the way they want to and 85% say we have helped make their lives better since support them.</w:t>
      </w:r>
      <w:r w:rsidRPr="00372185">
        <w:rPr>
          <w:rFonts w:cstheme="minorHAnsi"/>
          <w:color w:val="000000" w:themeColor="text1"/>
        </w:rPr>
        <w:t>​ </w:t>
      </w:r>
      <w:r w:rsidRPr="00372185">
        <w:rPr>
          <w:rFonts w:cstheme="minorHAnsi"/>
          <w:b/>
          <w:bCs/>
          <w:color w:val="000000" w:themeColor="text1"/>
        </w:rPr>
        <w:t>A total of 82% of people would tell others that they like Ambient</w:t>
      </w:r>
    </w:p>
    <w:p w14:paraId="038C7666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color w:val="000000" w:themeColor="text1"/>
        </w:rPr>
        <w:lastRenderedPageBreak/>
        <w:t xml:space="preserve">Ambient currently supports around 950+ people across the UK in </w:t>
      </w:r>
      <w:proofErr w:type="gramStart"/>
      <w:r w:rsidRPr="00372185">
        <w:rPr>
          <w:rFonts w:cstheme="minorHAnsi"/>
          <w:color w:val="000000" w:themeColor="text1"/>
        </w:rPr>
        <w:t>a number of</w:t>
      </w:r>
      <w:proofErr w:type="gramEnd"/>
      <w:r w:rsidRPr="00372185">
        <w:rPr>
          <w:rFonts w:cstheme="minorHAnsi"/>
          <w:color w:val="000000" w:themeColor="text1"/>
        </w:rPr>
        <w:t xml:space="preserve"> care settings</w:t>
      </w:r>
    </w:p>
    <w:p w14:paraId="3EA6DA88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color w:val="000000" w:themeColor="text1"/>
        </w:rPr>
        <w:t>Ambient can also help young adults who are transitioning from Children’s to Adult Learning Disability Services</w:t>
      </w:r>
    </w:p>
    <w:p w14:paraId="221A6515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b/>
          <w:bCs/>
          <w:color w:val="000000" w:themeColor="text1"/>
        </w:rPr>
        <w:t>89% of CQC registered locations rated Good or Outstanding</w:t>
      </w:r>
    </w:p>
    <w:p w14:paraId="69A489A7" w14:textId="77777777" w:rsidR="00B51A00" w:rsidRPr="00372185" w:rsidRDefault="00B51A00" w:rsidP="001547F1">
      <w:pPr>
        <w:numPr>
          <w:ilvl w:val="0"/>
          <w:numId w:val="4"/>
        </w:numPr>
        <w:spacing w:line="276" w:lineRule="auto"/>
        <w:rPr>
          <w:rFonts w:cstheme="minorHAnsi"/>
          <w:color w:val="000000" w:themeColor="text1"/>
        </w:rPr>
      </w:pPr>
      <w:r w:rsidRPr="00372185">
        <w:rPr>
          <w:rFonts w:cstheme="minorHAnsi"/>
          <w:color w:val="000000" w:themeColor="text1"/>
        </w:rPr>
        <w:t xml:space="preserve">Ambient Support partners with </w:t>
      </w:r>
      <w:proofErr w:type="spellStart"/>
      <w:r w:rsidRPr="00372185">
        <w:rPr>
          <w:rFonts w:cstheme="minorHAnsi"/>
          <w:color w:val="000000" w:themeColor="text1"/>
        </w:rPr>
        <w:t>EasyFundraising</w:t>
      </w:r>
      <w:proofErr w:type="spellEnd"/>
      <w:r w:rsidRPr="00372185">
        <w:rPr>
          <w:rFonts w:cstheme="minorHAnsi"/>
          <w:color w:val="000000" w:themeColor="text1"/>
        </w:rPr>
        <w:t xml:space="preserve"> which allows people to turn their everyday online shopping purchases into donation funds for the charity, without costing extra money. Find out more </w:t>
      </w:r>
      <w:hyperlink r:id="rId17" w:history="1">
        <w:r w:rsidRPr="00372185">
          <w:rPr>
            <w:rStyle w:val="Hyperlink"/>
            <w:rFonts w:cstheme="minorHAnsi"/>
            <w:color w:val="000000" w:themeColor="text1"/>
          </w:rPr>
          <w:t>HERE</w:t>
        </w:r>
      </w:hyperlink>
      <w:r w:rsidRPr="00372185">
        <w:rPr>
          <w:rFonts w:cstheme="minorHAnsi"/>
          <w:color w:val="000000" w:themeColor="text1"/>
        </w:rPr>
        <w:t xml:space="preserve"> and visit </w:t>
      </w:r>
      <w:proofErr w:type="spellStart"/>
      <w:r w:rsidRPr="00372185">
        <w:rPr>
          <w:rFonts w:cstheme="minorHAnsi"/>
          <w:color w:val="000000" w:themeColor="text1"/>
        </w:rPr>
        <w:t>Ambient’s</w:t>
      </w:r>
      <w:proofErr w:type="spellEnd"/>
      <w:r w:rsidRPr="00372185">
        <w:rPr>
          <w:rFonts w:cstheme="minorHAnsi"/>
          <w:color w:val="000000" w:themeColor="text1"/>
        </w:rPr>
        <w:t xml:space="preserve"> </w:t>
      </w:r>
      <w:proofErr w:type="spellStart"/>
      <w:r w:rsidRPr="00372185">
        <w:rPr>
          <w:rFonts w:cstheme="minorHAnsi"/>
          <w:color w:val="000000" w:themeColor="text1"/>
        </w:rPr>
        <w:t>EasyFundraising</w:t>
      </w:r>
      <w:proofErr w:type="spellEnd"/>
      <w:r w:rsidRPr="00372185">
        <w:rPr>
          <w:rFonts w:cstheme="minorHAnsi"/>
          <w:color w:val="000000" w:themeColor="text1"/>
        </w:rPr>
        <w:t xml:space="preserve"> link </w:t>
      </w:r>
      <w:hyperlink r:id="rId18" w:history="1">
        <w:r w:rsidRPr="00372185">
          <w:rPr>
            <w:rStyle w:val="Hyperlink"/>
            <w:rFonts w:cstheme="minorHAnsi"/>
            <w:color w:val="000000" w:themeColor="text1"/>
          </w:rPr>
          <w:t>HERE</w:t>
        </w:r>
      </w:hyperlink>
    </w:p>
    <w:p w14:paraId="51D6747B" w14:textId="77777777" w:rsidR="00563D88" w:rsidRPr="00372185" w:rsidRDefault="00563D88" w:rsidP="001547F1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sectPr w:rsidR="00563D88" w:rsidRPr="00372185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6BB3E" w14:textId="77777777" w:rsidR="00BB3AFF" w:rsidRDefault="00BB3AFF" w:rsidP="00AD2915">
      <w:r>
        <w:separator/>
      </w:r>
    </w:p>
  </w:endnote>
  <w:endnote w:type="continuationSeparator" w:id="0">
    <w:p w14:paraId="3F75111F" w14:textId="77777777" w:rsidR="00BB3AFF" w:rsidRDefault="00BB3AFF" w:rsidP="00AD2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B8550" w14:textId="77777777" w:rsidR="00BB3AFF" w:rsidRDefault="00BB3AFF" w:rsidP="00AD2915">
      <w:r>
        <w:separator/>
      </w:r>
    </w:p>
  </w:footnote>
  <w:footnote w:type="continuationSeparator" w:id="0">
    <w:p w14:paraId="329B3313" w14:textId="77777777" w:rsidR="00BB3AFF" w:rsidRDefault="00BB3AFF" w:rsidP="00AD2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C6E4B" w14:textId="5C56A3EE" w:rsidR="00AD2915" w:rsidRDefault="00AD2915">
    <w:pPr>
      <w:pStyle w:val="Header"/>
    </w:pPr>
    <w:r w:rsidRPr="00563D88">
      <w:rPr>
        <w:rFonts w:ascii="Arial" w:hAnsi="Arial" w:cs="Arial"/>
        <w:noProof/>
      </w:rPr>
      <w:drawing>
        <wp:inline distT="0" distB="0" distL="0" distR="0" wp14:anchorId="02DBD946" wp14:editId="472B16EA">
          <wp:extent cx="1700784" cy="806241"/>
          <wp:effectExtent l="0" t="0" r="1270" b="0"/>
          <wp:docPr id="5" name="Picture 5" descr="iMAC HDD:Users:kathyrivans:Desktop:FW__Press_releases_x2:Master Logos JPEG:ambient-parent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C HDD:Users:kathyrivans:Desktop:FW__Press_releases_x2:Master Logos JPEG:ambient-parent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192" cy="814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21B59"/>
    <w:multiLevelType w:val="multilevel"/>
    <w:tmpl w:val="9E64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E4654F"/>
    <w:multiLevelType w:val="hybridMultilevel"/>
    <w:tmpl w:val="CCB00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82EA9"/>
    <w:multiLevelType w:val="hybridMultilevel"/>
    <w:tmpl w:val="66FC5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E01AB4"/>
    <w:multiLevelType w:val="multilevel"/>
    <w:tmpl w:val="5566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4129673">
    <w:abstractNumId w:val="2"/>
  </w:num>
  <w:num w:numId="2" w16cid:durableId="476996732">
    <w:abstractNumId w:val="1"/>
  </w:num>
  <w:num w:numId="3" w16cid:durableId="243757829">
    <w:abstractNumId w:val="3"/>
  </w:num>
  <w:num w:numId="4" w16cid:durableId="167910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D88"/>
    <w:rsid w:val="0004085B"/>
    <w:rsid w:val="00066DDD"/>
    <w:rsid w:val="000950FF"/>
    <w:rsid w:val="000A71AA"/>
    <w:rsid w:val="000F0120"/>
    <w:rsid w:val="00126BDB"/>
    <w:rsid w:val="001547F1"/>
    <w:rsid w:val="00164236"/>
    <w:rsid w:val="001735D2"/>
    <w:rsid w:val="001B3B23"/>
    <w:rsid w:val="001F094B"/>
    <w:rsid w:val="001F493C"/>
    <w:rsid w:val="00292D62"/>
    <w:rsid w:val="002D7AB7"/>
    <w:rsid w:val="00372185"/>
    <w:rsid w:val="003B46B6"/>
    <w:rsid w:val="003B74D5"/>
    <w:rsid w:val="003D2F54"/>
    <w:rsid w:val="003E598E"/>
    <w:rsid w:val="0044316F"/>
    <w:rsid w:val="00456529"/>
    <w:rsid w:val="00482014"/>
    <w:rsid w:val="004C1564"/>
    <w:rsid w:val="004C3006"/>
    <w:rsid w:val="00540940"/>
    <w:rsid w:val="0056141E"/>
    <w:rsid w:val="00563D88"/>
    <w:rsid w:val="005A4C0A"/>
    <w:rsid w:val="005C3123"/>
    <w:rsid w:val="005C4EC1"/>
    <w:rsid w:val="005E4E09"/>
    <w:rsid w:val="00665FB6"/>
    <w:rsid w:val="006D3CFC"/>
    <w:rsid w:val="00731A85"/>
    <w:rsid w:val="007672B3"/>
    <w:rsid w:val="007917FF"/>
    <w:rsid w:val="007A3610"/>
    <w:rsid w:val="007F00E1"/>
    <w:rsid w:val="008A46F4"/>
    <w:rsid w:val="00962F65"/>
    <w:rsid w:val="009C0A65"/>
    <w:rsid w:val="00A07F31"/>
    <w:rsid w:val="00A25725"/>
    <w:rsid w:val="00A32D6B"/>
    <w:rsid w:val="00A81308"/>
    <w:rsid w:val="00AD2915"/>
    <w:rsid w:val="00B51A00"/>
    <w:rsid w:val="00BA2678"/>
    <w:rsid w:val="00BA39CF"/>
    <w:rsid w:val="00BB3AFF"/>
    <w:rsid w:val="00BB731A"/>
    <w:rsid w:val="00BC0628"/>
    <w:rsid w:val="00C036AC"/>
    <w:rsid w:val="00C7533C"/>
    <w:rsid w:val="00D008EC"/>
    <w:rsid w:val="00E03433"/>
    <w:rsid w:val="00E1006F"/>
    <w:rsid w:val="00E7739E"/>
    <w:rsid w:val="00E82A4C"/>
    <w:rsid w:val="00EC734E"/>
    <w:rsid w:val="00EF56D1"/>
    <w:rsid w:val="00F04D48"/>
    <w:rsid w:val="00F060B2"/>
    <w:rsid w:val="00F13EC0"/>
    <w:rsid w:val="00F1570C"/>
    <w:rsid w:val="00F41723"/>
    <w:rsid w:val="00FA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0DDF2"/>
  <w15:docId w15:val="{BDCF0783-5BE4-D749-8A5F-F96DC7BA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63D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563D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3D8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63D88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customStyle="1" w:styleId="xxmsonormal">
    <w:name w:val="x_x_msonormal"/>
    <w:basedOn w:val="Normal"/>
    <w:rsid w:val="00563D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xxmsonormal0">
    <w:name w:val="x_xmsonormal"/>
    <w:basedOn w:val="Normal"/>
    <w:rsid w:val="00563D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ark6bexv06en">
    <w:name w:val="mark6bexv06en"/>
    <w:basedOn w:val="DefaultParagraphFont"/>
    <w:rsid w:val="00066DDD"/>
  </w:style>
  <w:style w:type="character" w:styleId="UnresolvedMention">
    <w:name w:val="Unresolved Mention"/>
    <w:basedOn w:val="DefaultParagraphFont"/>
    <w:uiPriority w:val="99"/>
    <w:semiHidden/>
    <w:unhideWhenUsed/>
    <w:rsid w:val="00066DD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26BDB"/>
  </w:style>
  <w:style w:type="paragraph" w:styleId="Header">
    <w:name w:val="header"/>
    <w:basedOn w:val="Normal"/>
    <w:link w:val="HeaderChar"/>
    <w:uiPriority w:val="99"/>
    <w:unhideWhenUsed/>
    <w:rsid w:val="00AD29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915"/>
  </w:style>
  <w:style w:type="paragraph" w:styleId="Footer">
    <w:name w:val="footer"/>
    <w:basedOn w:val="Normal"/>
    <w:link w:val="FooterChar"/>
    <w:uiPriority w:val="99"/>
    <w:unhideWhenUsed/>
    <w:rsid w:val="00AD29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915"/>
  </w:style>
  <w:style w:type="paragraph" w:styleId="NormalWeb">
    <w:name w:val="Normal (Web)"/>
    <w:basedOn w:val="Normal"/>
    <w:uiPriority w:val="99"/>
    <w:semiHidden/>
    <w:unhideWhenUsed/>
    <w:rsid w:val="005409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540940"/>
  </w:style>
  <w:style w:type="character" w:styleId="Strong">
    <w:name w:val="Strong"/>
    <w:basedOn w:val="DefaultParagraphFont"/>
    <w:uiPriority w:val="22"/>
    <w:qFormat/>
    <w:rsid w:val="005409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0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mbient.org.uk/older-people-services/extra-care-services/" TargetMode="External"/><Relationship Id="rId18" Type="http://schemas.openxmlformats.org/officeDocument/2006/relationships/hyperlink" Target="https://www.easyfundraising.org.uk/causes/ambient-support/?utm_campaign=raise-more&amp;utm_medium=clipboard&amp;utm_content=rm-cp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ambient.org.uk/ambient-on-easyfundraisin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mbient.org.u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kathy@pr4.com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mbient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41BCEA2C88474A904AA1EE63338375" ma:contentTypeVersion="17" ma:contentTypeDescription="Create a new document." ma:contentTypeScope="" ma:versionID="07e14c8bea06b74854428228df4dabc6">
  <xsd:schema xmlns:xsd="http://www.w3.org/2001/XMLSchema" xmlns:xs="http://www.w3.org/2001/XMLSchema" xmlns:p="http://schemas.microsoft.com/office/2006/metadata/properties" xmlns:ns2="03566f92-0676-4196-9703-6370ffcd5223" xmlns:ns3="768bc8cc-61f9-42a4-9ca3-ecf9f8ea4866" targetNamespace="http://schemas.microsoft.com/office/2006/metadata/properties" ma:root="true" ma:fieldsID="28330ab04c9b6575844c9ad4386bcf49" ns2:_="" ns3:_="">
    <xsd:import namespace="03566f92-0676-4196-9703-6370ffcd5223"/>
    <xsd:import namespace="768bc8cc-61f9-42a4-9ca3-ecf9f8ea48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66f92-0676-4196-9703-6370ffcd52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dc1941c-4d32-445d-b385-cc61c5674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c8cc-61f9-42a4-9ca3-ecf9f8ea486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2d6c1a3-fd63-4179-9454-bc67dd665e25}" ma:internalName="TaxCatchAll" ma:showField="CatchAllData" ma:web="768bc8cc-61f9-42a4-9ca3-ecf9f8ea48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566f92-0676-4196-9703-6370ffcd5223">
      <Terms xmlns="http://schemas.microsoft.com/office/infopath/2007/PartnerControls"/>
    </lcf76f155ced4ddcb4097134ff3c332f>
    <TaxCatchAll xmlns="768bc8cc-61f9-42a4-9ca3-ecf9f8ea4866" xsi:nil="true"/>
  </documentManagement>
</p:properties>
</file>

<file path=customXml/itemProps1.xml><?xml version="1.0" encoding="utf-8"?>
<ds:datastoreItem xmlns:ds="http://schemas.openxmlformats.org/officeDocument/2006/customXml" ds:itemID="{11A034CA-2D48-4163-BA94-F6D81950D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66f92-0676-4196-9703-6370ffcd5223"/>
    <ds:schemaRef ds:uri="768bc8cc-61f9-42a4-9ca3-ecf9f8ea48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13E824-372B-4BDE-BF2E-E0F46AFC46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95B43B-1E32-45EF-8426-8DB84F4ED6E2}">
  <ds:schemaRefs>
    <ds:schemaRef ds:uri="http://schemas.microsoft.com/office/2006/metadata/properties"/>
    <ds:schemaRef ds:uri="http://schemas.microsoft.com/office/infopath/2007/PartnerControls"/>
    <ds:schemaRef ds:uri="03566f92-0676-4196-9703-6370ffcd5223"/>
    <ds:schemaRef ds:uri="768bc8cc-61f9-42a4-9ca3-ecf9f8ea48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Rivans</dc:creator>
  <cp:keywords/>
  <dc:description/>
  <cp:lastModifiedBy>KEEP SIGNED IN - Dylan IT. MS_Partner050</cp:lastModifiedBy>
  <cp:revision>4</cp:revision>
  <dcterms:created xsi:type="dcterms:W3CDTF">2023-10-24T09:29:00Z</dcterms:created>
  <dcterms:modified xsi:type="dcterms:W3CDTF">2023-10-30T14:21:00Z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0x0101009A41BCEA2C88474A904AA1EE63338375</vt:lpwstr>
  </property>
  <property fmtid="{D5CDD505-2E9C-101B-9397-08002B2CF9AE}" pid="3" name="MediaServiceImageTags">
    <vt:lpwstr/>
  </property>
</Properties>
</file>